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C4E80">
        <w:rPr>
          <w:rFonts w:ascii="Times New Roman" w:hAnsi="Times New Roman"/>
          <w:b/>
          <w:color w:val="000000"/>
          <w:sz w:val="28"/>
          <w:szCs w:val="28"/>
        </w:rPr>
        <w:t>6</w:t>
      </w:r>
      <w:r w:rsidR="002C2C57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B0A28" w:rsidRPr="003B0A2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01:08:1313004:955 по адресу: Республика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B0A28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B0A28" w:rsidRPr="003B0A2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01:08:1313004:955 по адресу: Республика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B0A28">
        <w:rPr>
          <w:rFonts w:ascii="Times New Roman" w:hAnsi="Times New Roman"/>
          <w:color w:val="000000"/>
          <w:sz w:val="28"/>
          <w:szCs w:val="28"/>
        </w:rPr>
        <w:t xml:space="preserve">775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A28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3B0A28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3B0A28">
        <w:rPr>
          <w:rFonts w:ascii="Times New Roman" w:hAnsi="Times New Roman"/>
          <w:color w:val="000000"/>
          <w:sz w:val="28"/>
          <w:szCs w:val="28"/>
        </w:rPr>
        <w:t>9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B0A28" w:rsidRPr="003B0A2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01:08:1313004:955 по адресу: Республика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B0A28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62E8B">
        <w:rPr>
          <w:rFonts w:ascii="Times New Roman" w:hAnsi="Times New Roman"/>
          <w:color w:val="000000"/>
          <w:sz w:val="28"/>
          <w:szCs w:val="28"/>
        </w:rPr>
        <w:t>1</w:t>
      </w:r>
      <w:r w:rsidR="003B0A2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B0A28" w:rsidRPr="003B0A28">
        <w:rPr>
          <w:rFonts w:ascii="Times New Roman" w:hAnsi="Times New Roman"/>
          <w:color w:val="000000"/>
          <w:sz w:val="28"/>
          <w:szCs w:val="28"/>
        </w:rPr>
        <w:t>09.09.2023 №101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B0A28" w:rsidRPr="003B0A2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01:08:1313004:955 по адресу: Республика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1</w:t>
      </w:r>
      <w:r w:rsidR="003B0A28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сентября 2023 г. по </w:t>
      </w:r>
      <w:r w:rsidR="003B0A28">
        <w:rPr>
          <w:rFonts w:ascii="Times New Roman" w:hAnsi="Times New Roman"/>
          <w:color w:val="000000"/>
          <w:sz w:val="28"/>
          <w:szCs w:val="28"/>
        </w:rPr>
        <w:t>20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B0A28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3B0A2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3B0A28">
        <w:rPr>
          <w:rFonts w:ascii="Times New Roman" w:hAnsi="Times New Roman"/>
          <w:color w:val="000000"/>
          <w:sz w:val="28"/>
          <w:szCs w:val="28"/>
        </w:rPr>
        <w:t>Глюз О.Н.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9B212E">
        <w:rPr>
          <w:rFonts w:ascii="Times New Roman" w:hAnsi="Times New Roman"/>
          <w:color w:val="000000"/>
          <w:sz w:val="28"/>
          <w:szCs w:val="28"/>
        </w:rPr>
        <w:t>1</w:t>
      </w:r>
      <w:r w:rsidR="003B0A28">
        <w:rPr>
          <w:rFonts w:ascii="Times New Roman" w:hAnsi="Times New Roman"/>
          <w:color w:val="000000"/>
          <w:sz w:val="28"/>
          <w:szCs w:val="28"/>
        </w:rPr>
        <w:t>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B0A28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B0A28" w:rsidRPr="003B0A28" w:rsidRDefault="003B0A28" w:rsidP="003B0A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0A28">
        <w:rPr>
          <w:rFonts w:ascii="Times New Roman" w:hAnsi="Times New Roman"/>
          <w:b/>
          <w:color w:val="000000"/>
          <w:sz w:val="28"/>
          <w:szCs w:val="28"/>
        </w:rPr>
        <w:lastRenderedPageBreak/>
        <w:t>Глюз О.Н.</w:t>
      </w:r>
      <w:r w:rsidRPr="003B0A28">
        <w:rPr>
          <w:rFonts w:ascii="Times New Roman" w:hAnsi="Times New Roman"/>
          <w:b/>
          <w:color w:val="000000"/>
          <w:sz w:val="28"/>
          <w:szCs w:val="28"/>
        </w:rPr>
        <w:t>: Публичные слушания не состоялись 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3B0A28" w:rsidRPr="003B0A28" w:rsidRDefault="003B0A28" w:rsidP="003B0A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3B0A28" w:rsidP="003B0A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0A28">
        <w:rPr>
          <w:rFonts w:ascii="Times New Roman" w:hAnsi="Times New Roman"/>
          <w:b/>
          <w:color w:val="000000"/>
          <w:sz w:val="28"/>
          <w:szCs w:val="28"/>
        </w:rPr>
        <w:t>По окончании собрания публичных слушаний составлен настоящий протокол.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E80" w:rsidRPr="004C4E80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4E80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                                                                   </w:t>
      </w:r>
      <w:r w:rsidR="00362E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4C4E80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4C4E80" w:rsidRPr="004C4E80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83649" w:rsidRDefault="00B836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66C7" w:rsidRDefault="00EC66C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0A28" w:rsidRDefault="003B0A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0A28" w:rsidRDefault="003B0A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0A28" w:rsidRDefault="003B0A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0A28" w:rsidRDefault="003B0A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0A28" w:rsidRPr="009442A7" w:rsidRDefault="003B0A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4C4E80">
        <w:rPr>
          <w:rFonts w:ascii="Times New Roman" w:hAnsi="Times New Roman"/>
          <w:color w:val="000000"/>
          <w:sz w:val="28"/>
          <w:szCs w:val="28"/>
        </w:rPr>
        <w:t>6</w:t>
      </w:r>
      <w:r w:rsidR="003B0A28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B0A28">
        <w:rPr>
          <w:rFonts w:ascii="Times New Roman" w:hAnsi="Times New Roman"/>
          <w:color w:val="000000"/>
          <w:sz w:val="28"/>
          <w:szCs w:val="28"/>
        </w:rPr>
        <w:t>22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4C4E80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3B0A2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8" w:rsidRPr="002462AC" w:rsidRDefault="003B0A28" w:rsidP="003B0A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8" w:rsidRPr="002462AC" w:rsidRDefault="003B0A28" w:rsidP="003B0A28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8" w:rsidRPr="002462AC" w:rsidRDefault="003B0A28" w:rsidP="003B0A28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                                                         имуществом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8" w:rsidRPr="002462AC" w:rsidRDefault="003B0A28" w:rsidP="003B0A28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0A2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8" w:rsidRPr="002462AC" w:rsidRDefault="003B0A28" w:rsidP="003B0A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8" w:rsidRPr="002462AC" w:rsidRDefault="003B0A28" w:rsidP="003B0A28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8" w:rsidRPr="002462AC" w:rsidRDefault="003B0A28" w:rsidP="003B0A28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8" w:rsidRPr="002462AC" w:rsidRDefault="003B0A28" w:rsidP="003B0A28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3B0A28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5A3B5D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5A3B5D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98" w:rsidRDefault="009A5498">
      <w:pPr>
        <w:spacing w:line="240" w:lineRule="auto"/>
      </w:pPr>
      <w:r>
        <w:separator/>
      </w:r>
    </w:p>
  </w:endnote>
  <w:endnote w:type="continuationSeparator" w:id="0">
    <w:p w:rsidR="009A5498" w:rsidRDefault="009A5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98" w:rsidRDefault="009A5498">
      <w:pPr>
        <w:spacing w:after="0" w:line="240" w:lineRule="auto"/>
      </w:pPr>
      <w:r>
        <w:separator/>
      </w:r>
    </w:p>
  </w:footnote>
  <w:footnote w:type="continuationSeparator" w:id="0">
    <w:p w:rsidR="009A5498" w:rsidRDefault="009A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C57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0A28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498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3CEA9-C1C2-499F-987D-99E64A72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284</cp:revision>
  <cp:lastPrinted>2023-07-07T13:37:00Z</cp:lastPrinted>
  <dcterms:created xsi:type="dcterms:W3CDTF">2022-11-14T13:43:00Z</dcterms:created>
  <dcterms:modified xsi:type="dcterms:W3CDTF">2023-10-03T13:20:00Z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